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EEAF6" w:themeColor="accent1" w:themeTint="33"/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682"/>
        <w:gridCol w:w="5533"/>
        <w:gridCol w:w="6571"/>
      </w:tblGrid>
      <w:tr w:rsidR="005D677B" w:rsidTr="00CC45EC">
        <w:tc>
          <w:tcPr>
            <w:tcW w:w="5000" w:type="pct"/>
            <w:gridSpan w:val="3"/>
            <w:shd w:val="clear" w:color="auto" w:fill="9CC2E5" w:themeFill="accent1" w:themeFillTint="99"/>
          </w:tcPr>
          <w:p w:rsidR="005D677B" w:rsidRPr="00D96AE2" w:rsidRDefault="005D677B" w:rsidP="00E10834">
            <w:pPr>
              <w:jc w:val="center"/>
              <w:rPr>
                <w:b/>
                <w:sz w:val="24"/>
                <w:szCs w:val="24"/>
              </w:rPr>
            </w:pPr>
            <w:r w:rsidRPr="00D96AE2">
              <w:rPr>
                <w:b/>
                <w:sz w:val="24"/>
                <w:szCs w:val="24"/>
              </w:rPr>
              <w:t>SCUOLA DELL’INFANZIA</w:t>
            </w:r>
          </w:p>
        </w:tc>
      </w:tr>
      <w:tr w:rsidR="005D677B" w:rsidTr="00CC45EC">
        <w:tc>
          <w:tcPr>
            <w:tcW w:w="5000" w:type="pct"/>
            <w:gridSpan w:val="3"/>
            <w:shd w:val="clear" w:color="auto" w:fill="9CC2E5" w:themeFill="accent1" w:themeFillTint="99"/>
          </w:tcPr>
          <w:p w:rsidR="005D677B" w:rsidRPr="00D96AE2" w:rsidRDefault="005D677B" w:rsidP="00E10834">
            <w:pPr>
              <w:jc w:val="center"/>
              <w:rPr>
                <w:b/>
                <w:sz w:val="24"/>
                <w:szCs w:val="24"/>
              </w:rPr>
            </w:pPr>
            <w:r w:rsidRPr="00D96AE2">
              <w:rPr>
                <w:b/>
                <w:sz w:val="24"/>
                <w:szCs w:val="24"/>
              </w:rPr>
              <w:t>IL SÉ E L’ALTRO</w:t>
            </w:r>
          </w:p>
        </w:tc>
      </w:tr>
      <w:tr w:rsidR="005D677B" w:rsidTr="00CC45EC">
        <w:tc>
          <w:tcPr>
            <w:tcW w:w="5000" w:type="pct"/>
            <w:gridSpan w:val="3"/>
            <w:shd w:val="clear" w:color="auto" w:fill="9CC2E5" w:themeFill="accent1" w:themeFillTint="99"/>
          </w:tcPr>
          <w:p w:rsidR="005D677B" w:rsidRPr="00D96AE2" w:rsidRDefault="005D677B" w:rsidP="00E10834">
            <w:pPr>
              <w:jc w:val="center"/>
              <w:rPr>
                <w:sz w:val="24"/>
                <w:szCs w:val="24"/>
              </w:rPr>
            </w:pPr>
            <w:r w:rsidRPr="00D96AE2">
              <w:rPr>
                <w:b/>
                <w:sz w:val="24"/>
                <w:szCs w:val="24"/>
              </w:rPr>
              <w:t>5 ANNI</w:t>
            </w:r>
          </w:p>
        </w:tc>
      </w:tr>
      <w:tr w:rsidR="005D677B" w:rsidTr="00CC45EC">
        <w:trPr>
          <w:trHeight w:val="301"/>
        </w:trPr>
        <w:tc>
          <w:tcPr>
            <w:tcW w:w="907" w:type="pct"/>
            <w:vMerge w:val="restart"/>
            <w:shd w:val="clear" w:color="auto" w:fill="9CC2E5" w:themeFill="accent1" w:themeFillTint="99"/>
          </w:tcPr>
          <w:p w:rsidR="005D677B" w:rsidRPr="00D96AE2" w:rsidRDefault="005D677B" w:rsidP="00E10834">
            <w:pPr>
              <w:jc w:val="center"/>
              <w:rPr>
                <w:b/>
                <w:sz w:val="24"/>
                <w:szCs w:val="24"/>
              </w:rPr>
            </w:pPr>
            <w:r w:rsidRPr="00D96AE2">
              <w:rPr>
                <w:b/>
                <w:sz w:val="24"/>
                <w:szCs w:val="24"/>
              </w:rPr>
              <w:t>NUCLEI TEMATICI</w:t>
            </w:r>
          </w:p>
        </w:tc>
        <w:tc>
          <w:tcPr>
            <w:tcW w:w="1871" w:type="pct"/>
            <w:tcBorders>
              <w:bottom w:val="single" w:sz="4" w:space="0" w:color="auto"/>
            </w:tcBorders>
            <w:shd w:val="clear" w:color="auto" w:fill="9CC2E5" w:themeFill="accent1" w:themeFillTint="99"/>
          </w:tcPr>
          <w:p w:rsidR="005D677B" w:rsidRPr="00D96AE2" w:rsidRDefault="000048EC" w:rsidP="00E108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TRAGUARDI PER LO SVILUPPO DELLE </w:t>
            </w:r>
            <w:r w:rsidR="005D677B" w:rsidRPr="00D96AE2">
              <w:rPr>
                <w:b/>
                <w:sz w:val="24"/>
                <w:szCs w:val="24"/>
              </w:rPr>
              <w:t>COMPETENZE</w:t>
            </w:r>
          </w:p>
        </w:tc>
        <w:tc>
          <w:tcPr>
            <w:tcW w:w="2222" w:type="pct"/>
            <w:vMerge w:val="restart"/>
            <w:shd w:val="clear" w:color="auto" w:fill="9CC2E5" w:themeFill="accent1" w:themeFillTint="99"/>
          </w:tcPr>
          <w:p w:rsidR="005D677B" w:rsidRPr="00D96AE2" w:rsidRDefault="005D677B" w:rsidP="00E10834">
            <w:pPr>
              <w:jc w:val="center"/>
              <w:rPr>
                <w:b/>
                <w:sz w:val="24"/>
                <w:szCs w:val="24"/>
              </w:rPr>
            </w:pPr>
            <w:r w:rsidRPr="00D96AE2">
              <w:rPr>
                <w:b/>
                <w:sz w:val="24"/>
                <w:szCs w:val="24"/>
              </w:rPr>
              <w:t xml:space="preserve">OBIETTIVI </w:t>
            </w:r>
            <w:r w:rsidR="007B018C">
              <w:rPr>
                <w:b/>
                <w:sz w:val="24"/>
                <w:szCs w:val="24"/>
              </w:rPr>
              <w:t>DI APPRENDIMENTO</w:t>
            </w:r>
          </w:p>
        </w:tc>
      </w:tr>
      <w:tr w:rsidR="005D677B" w:rsidTr="00CC45EC">
        <w:trPr>
          <w:trHeight w:val="241"/>
        </w:trPr>
        <w:tc>
          <w:tcPr>
            <w:tcW w:w="907" w:type="pct"/>
            <w:vMerge/>
            <w:shd w:val="clear" w:color="auto" w:fill="9CC2E5" w:themeFill="accent1" w:themeFillTint="99"/>
          </w:tcPr>
          <w:p w:rsidR="005D677B" w:rsidRDefault="005D677B" w:rsidP="00E10834">
            <w:pPr>
              <w:jc w:val="center"/>
              <w:rPr>
                <w:b/>
              </w:rPr>
            </w:pPr>
          </w:p>
        </w:tc>
        <w:tc>
          <w:tcPr>
            <w:tcW w:w="1871" w:type="pct"/>
            <w:tcBorders>
              <w:top w:val="single" w:sz="4" w:space="0" w:color="auto"/>
            </w:tcBorders>
            <w:shd w:val="clear" w:color="auto" w:fill="9CC2E5" w:themeFill="accent1" w:themeFillTint="99"/>
          </w:tcPr>
          <w:p w:rsidR="005D677B" w:rsidRDefault="005D677B" w:rsidP="00E10834">
            <w:pPr>
              <w:jc w:val="center"/>
              <w:rPr>
                <w:b/>
              </w:rPr>
            </w:pPr>
            <w:r>
              <w:t>L’alunno/a:</w:t>
            </w:r>
          </w:p>
        </w:tc>
        <w:tc>
          <w:tcPr>
            <w:tcW w:w="2222" w:type="pct"/>
            <w:vMerge/>
            <w:shd w:val="clear" w:color="auto" w:fill="9CC2E5" w:themeFill="accent1" w:themeFillTint="99"/>
          </w:tcPr>
          <w:p w:rsidR="005D677B" w:rsidRDefault="005D677B" w:rsidP="00E10834">
            <w:pPr>
              <w:jc w:val="center"/>
              <w:rPr>
                <w:b/>
              </w:rPr>
            </w:pPr>
          </w:p>
        </w:tc>
      </w:tr>
      <w:tr w:rsidR="005D677B" w:rsidTr="000048EC">
        <w:tc>
          <w:tcPr>
            <w:tcW w:w="907" w:type="pct"/>
            <w:shd w:val="clear" w:color="auto" w:fill="FFFFFF"/>
          </w:tcPr>
          <w:p w:rsidR="005D677B" w:rsidRDefault="005D677B" w:rsidP="00E10834">
            <w:pPr>
              <w:jc w:val="center"/>
              <w:rPr>
                <w:b/>
              </w:rPr>
            </w:pPr>
          </w:p>
          <w:p w:rsidR="005D677B" w:rsidRDefault="005D677B" w:rsidP="00E10834">
            <w:pPr>
              <w:jc w:val="center"/>
              <w:rPr>
                <w:b/>
              </w:rPr>
            </w:pPr>
            <w:r>
              <w:rPr>
                <w:b/>
              </w:rPr>
              <w:t>IDENTITA’ PERSONALE</w:t>
            </w:r>
          </w:p>
          <w:p w:rsidR="005D677B" w:rsidRDefault="005D677B" w:rsidP="00E10834">
            <w:pPr>
              <w:jc w:val="center"/>
              <w:rPr>
                <w:b/>
              </w:rPr>
            </w:pPr>
          </w:p>
          <w:p w:rsidR="005D677B" w:rsidRDefault="005D677B" w:rsidP="00E10834">
            <w:pPr>
              <w:jc w:val="center"/>
              <w:rPr>
                <w:b/>
              </w:rPr>
            </w:pPr>
          </w:p>
          <w:p w:rsidR="005D677B" w:rsidRDefault="005D677B" w:rsidP="00E10834">
            <w:pPr>
              <w:rPr>
                <w:b/>
              </w:rPr>
            </w:pPr>
          </w:p>
          <w:p w:rsidR="005D677B" w:rsidRDefault="005D677B" w:rsidP="00E10834">
            <w:pPr>
              <w:jc w:val="center"/>
              <w:rPr>
                <w:b/>
              </w:rPr>
            </w:pPr>
            <w:r>
              <w:rPr>
                <w:b/>
              </w:rPr>
              <w:t>VIVERE INSIEME</w:t>
            </w:r>
          </w:p>
          <w:p w:rsidR="005D677B" w:rsidRDefault="005D677B" w:rsidP="00E10834">
            <w:pPr>
              <w:jc w:val="center"/>
              <w:rPr>
                <w:b/>
              </w:rPr>
            </w:pPr>
          </w:p>
        </w:tc>
        <w:tc>
          <w:tcPr>
            <w:tcW w:w="1871" w:type="pct"/>
            <w:shd w:val="clear" w:color="auto" w:fill="FFFFFF"/>
          </w:tcPr>
          <w:p w:rsidR="005D677B" w:rsidRPr="000048EC" w:rsidRDefault="00331361" w:rsidP="005D677B">
            <w:pPr>
              <w:pStyle w:val="Paragrafoelenco"/>
              <w:widowControl w:val="0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</w:rPr>
              <w:t>c</w:t>
            </w:r>
            <w:r w:rsidR="005D677B" w:rsidRPr="000048EC">
              <w:rPr>
                <w:rFonts w:asciiTheme="minorHAnsi" w:hAnsiTheme="minorHAnsi" w:cstheme="minorHAnsi"/>
                <w:color w:val="000000"/>
              </w:rPr>
              <w:t>onosce e racconta la propria storia personale e familiare</w:t>
            </w:r>
            <w:r>
              <w:rPr>
                <w:rFonts w:asciiTheme="minorHAnsi" w:hAnsiTheme="minorHAnsi" w:cstheme="minorHAnsi"/>
              </w:rPr>
              <w:t>;</w:t>
            </w:r>
          </w:p>
          <w:p w:rsidR="005D677B" w:rsidRPr="000048EC" w:rsidRDefault="00331361" w:rsidP="005D677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</w:t>
            </w:r>
            <w:r w:rsidR="005D677B" w:rsidRPr="000048EC">
              <w:rPr>
                <w:rFonts w:asciiTheme="minorHAnsi" w:hAnsiTheme="minorHAnsi" w:cstheme="minorHAnsi"/>
              </w:rPr>
              <w:t>ercepisce le proprie esigenze e i propri sentimenti, sa controllarli ed esprimerli in modo adeguato</w:t>
            </w:r>
            <w:r>
              <w:rPr>
                <w:rFonts w:asciiTheme="minorHAnsi" w:hAnsiTheme="minorHAnsi" w:cstheme="minorHAnsi"/>
              </w:rPr>
              <w:t>;</w:t>
            </w:r>
          </w:p>
          <w:p w:rsidR="005D677B" w:rsidRPr="000048EC" w:rsidRDefault="00331361" w:rsidP="005D677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</w:t>
            </w:r>
            <w:r w:rsidR="005D677B" w:rsidRPr="000048EC">
              <w:rPr>
                <w:rFonts w:asciiTheme="minorHAnsi" w:hAnsiTheme="minorHAnsi" w:cstheme="minorHAnsi"/>
              </w:rPr>
              <w:t>ffronta con sicurezza nuove esperienze</w:t>
            </w:r>
            <w:r>
              <w:rPr>
                <w:rFonts w:asciiTheme="minorHAnsi" w:hAnsiTheme="minorHAnsi" w:cstheme="minorHAnsi"/>
              </w:rPr>
              <w:t>;</w:t>
            </w:r>
          </w:p>
          <w:p w:rsidR="005D677B" w:rsidRPr="000048EC" w:rsidRDefault="00331361" w:rsidP="005D677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</w:t>
            </w:r>
            <w:r w:rsidR="005D677B" w:rsidRPr="000048EC">
              <w:rPr>
                <w:rFonts w:asciiTheme="minorHAnsi" w:hAnsiTheme="minorHAnsi" w:cstheme="minorHAnsi"/>
              </w:rPr>
              <w:t>nteragisce e si confronta positivamente con gli altri dura</w:t>
            </w:r>
            <w:r>
              <w:rPr>
                <w:rFonts w:asciiTheme="minorHAnsi" w:hAnsiTheme="minorHAnsi" w:cstheme="minorHAnsi"/>
              </w:rPr>
              <w:t>nte giochi e attività di gruppo;</w:t>
            </w:r>
          </w:p>
          <w:p w:rsidR="005D677B" w:rsidRPr="000048EC" w:rsidRDefault="00331361" w:rsidP="005D677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</w:t>
            </w:r>
            <w:r w:rsidR="005D677B" w:rsidRPr="000048EC">
              <w:rPr>
                <w:rFonts w:asciiTheme="minorHAnsi" w:hAnsiTheme="minorHAnsi" w:cstheme="minorHAnsi"/>
              </w:rPr>
              <w:t>odula la voce in relazione al contesto</w:t>
            </w:r>
            <w:r>
              <w:rPr>
                <w:rFonts w:asciiTheme="minorHAnsi" w:hAnsiTheme="minorHAnsi" w:cstheme="minorHAnsi"/>
              </w:rPr>
              <w:t xml:space="preserve"> e alla situazione comunicativa;</w:t>
            </w:r>
          </w:p>
          <w:p w:rsidR="005D677B" w:rsidRPr="000048EC" w:rsidRDefault="00331361" w:rsidP="005D677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</w:t>
            </w:r>
            <w:r w:rsidR="005D677B" w:rsidRPr="000048EC">
              <w:rPr>
                <w:rFonts w:asciiTheme="minorHAnsi" w:hAnsiTheme="minorHAnsi" w:cstheme="minorHAnsi"/>
              </w:rPr>
              <w:t>artecipa alle conversazioni, usando il linguaggio per esprimere il proprio punti di vista e confrontarsi con adulti e pari</w:t>
            </w:r>
            <w:r>
              <w:rPr>
                <w:rFonts w:asciiTheme="minorHAnsi" w:hAnsiTheme="minorHAnsi" w:cstheme="minorHAnsi"/>
              </w:rPr>
              <w:t>;</w:t>
            </w:r>
          </w:p>
          <w:p w:rsidR="005D677B" w:rsidRPr="000048EC" w:rsidRDefault="00331361" w:rsidP="005D677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</w:t>
            </w:r>
            <w:r w:rsidR="005D677B" w:rsidRPr="000048EC">
              <w:rPr>
                <w:rFonts w:asciiTheme="minorHAnsi" w:hAnsiTheme="minorHAnsi" w:cstheme="minorHAnsi"/>
              </w:rPr>
              <w:t>ssume atteggiament</w:t>
            </w:r>
            <w:r>
              <w:rPr>
                <w:rFonts w:asciiTheme="minorHAnsi" w:hAnsiTheme="minorHAnsi" w:cstheme="minorHAnsi"/>
              </w:rPr>
              <w:t>i conviviali e rispetta l’altro;</w:t>
            </w:r>
          </w:p>
          <w:p w:rsidR="005D677B" w:rsidRPr="000048EC" w:rsidRDefault="00331361" w:rsidP="005D677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</w:t>
            </w:r>
            <w:r w:rsidR="005D677B" w:rsidRPr="000048EC">
              <w:rPr>
                <w:rFonts w:asciiTheme="minorHAnsi" w:hAnsiTheme="minorHAnsi" w:cstheme="minorHAnsi"/>
              </w:rPr>
              <w:t>ossiede una prima consapevolezza delle regole del vivere insieme e adegua il  proprio comportamento</w:t>
            </w:r>
            <w:r>
              <w:rPr>
                <w:rFonts w:asciiTheme="minorHAnsi" w:hAnsiTheme="minorHAnsi" w:cstheme="minorHAnsi"/>
              </w:rPr>
              <w:t>.</w:t>
            </w:r>
            <w:bookmarkStart w:id="0" w:name="_GoBack"/>
            <w:bookmarkEnd w:id="0"/>
          </w:p>
        </w:tc>
        <w:tc>
          <w:tcPr>
            <w:tcW w:w="2222" w:type="pct"/>
            <w:shd w:val="clear" w:color="auto" w:fill="FFFFFF"/>
          </w:tcPr>
          <w:p w:rsidR="005D677B" w:rsidRPr="000048EC" w:rsidRDefault="005D677B" w:rsidP="005D677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Theme="minorHAnsi" w:hAnsiTheme="minorHAnsi" w:cstheme="minorHAnsi"/>
              </w:rPr>
            </w:pPr>
            <w:r w:rsidRPr="000048EC">
              <w:rPr>
                <w:rFonts w:asciiTheme="minorHAnsi" w:hAnsiTheme="minorHAnsi" w:cstheme="minorHAnsi"/>
              </w:rPr>
              <w:t xml:space="preserve">Manifestare conoscenza della sua identità personale e sociale, riferendo anche su aspetti della propria storia confrontandosi con i compagni </w:t>
            </w:r>
          </w:p>
          <w:p w:rsidR="005D677B" w:rsidRPr="000048EC" w:rsidRDefault="005D677B" w:rsidP="005D677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0048EC">
              <w:rPr>
                <w:rFonts w:asciiTheme="minorHAnsi" w:hAnsiTheme="minorHAnsi" w:cstheme="minorHAnsi"/>
              </w:rPr>
              <w:t>Riconoscere bisogni, esigenze, emozioni e stati d’animo propri.</w:t>
            </w:r>
          </w:p>
          <w:p w:rsidR="005D677B" w:rsidRPr="000048EC" w:rsidRDefault="005D677B" w:rsidP="005D677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0048EC">
              <w:rPr>
                <w:rFonts w:asciiTheme="minorHAnsi" w:hAnsiTheme="minorHAnsi" w:cstheme="minorHAnsi"/>
                <w:color w:val="000000"/>
                <w:lang w:eastAsia="en-US"/>
              </w:rPr>
              <w:t>Riconoscere i propri limiti e le proprie ambizioni avendo fiducia delle proprie capacità.</w:t>
            </w:r>
          </w:p>
          <w:p w:rsidR="005D677B" w:rsidRPr="000048EC" w:rsidRDefault="005D677B" w:rsidP="005D677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0048EC">
              <w:rPr>
                <w:rFonts w:asciiTheme="minorHAnsi" w:hAnsiTheme="minorHAnsi" w:cstheme="minorHAnsi"/>
              </w:rPr>
              <w:t>Riconoscere ed apprezzare le differenze tra giochi individuale e di gruppo.</w:t>
            </w:r>
          </w:p>
          <w:p w:rsidR="005D677B" w:rsidRPr="000048EC" w:rsidRDefault="005D677B" w:rsidP="005D677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0048EC">
              <w:rPr>
                <w:rFonts w:asciiTheme="minorHAnsi" w:hAnsiTheme="minorHAnsi" w:cstheme="minorHAnsi"/>
              </w:rPr>
              <w:t>Conoscere le regole dei giochi</w:t>
            </w:r>
          </w:p>
          <w:p w:rsidR="005D677B" w:rsidRPr="000048EC" w:rsidRDefault="005D677B" w:rsidP="005D677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0048EC">
              <w:rPr>
                <w:rFonts w:asciiTheme="minorHAnsi" w:hAnsiTheme="minorHAnsi" w:cstheme="minorHAnsi"/>
              </w:rPr>
              <w:t>Inventare nuove regole e nuovi giochi</w:t>
            </w:r>
            <w:r w:rsidRPr="000048EC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 </w:t>
            </w:r>
          </w:p>
          <w:p w:rsidR="005D677B" w:rsidRPr="000048EC" w:rsidRDefault="005D677B" w:rsidP="005D677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0048EC">
              <w:rPr>
                <w:rFonts w:asciiTheme="minorHAnsi" w:hAnsiTheme="minorHAnsi" w:cstheme="minorHAnsi"/>
              </w:rPr>
              <w:t>Utilizzare la voce in relazione allo spazio e in rapporto con gli altri.</w:t>
            </w:r>
          </w:p>
          <w:p w:rsidR="005D677B" w:rsidRPr="000048EC" w:rsidRDefault="005D677B" w:rsidP="005D677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0048EC">
              <w:rPr>
                <w:rFonts w:asciiTheme="minorHAnsi" w:hAnsiTheme="minorHAnsi" w:cstheme="minorHAnsi"/>
              </w:rPr>
              <w:t>Ascoltare e confrontarsi con gli altri, dando loro importanza e considerazione</w:t>
            </w:r>
          </w:p>
          <w:p w:rsidR="005D677B" w:rsidRPr="000048EC" w:rsidRDefault="005D677B" w:rsidP="005D677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0048EC">
              <w:rPr>
                <w:rFonts w:asciiTheme="minorHAnsi" w:hAnsiTheme="minorHAnsi" w:cstheme="minorHAnsi"/>
              </w:rPr>
              <w:t>Rispettare le regole fondamentali di convivenza. Assumere atteggiamenti di inclusione, amicizia, solidarietà.</w:t>
            </w:r>
          </w:p>
          <w:p w:rsidR="005D677B" w:rsidRPr="000048EC" w:rsidRDefault="005D677B" w:rsidP="005D677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0048EC">
              <w:rPr>
                <w:rFonts w:asciiTheme="minorHAnsi" w:hAnsiTheme="minorHAnsi" w:cstheme="minorHAnsi"/>
              </w:rPr>
              <w:t>Conoscere e rispettare le prime regole di convivenza sociale e civica</w:t>
            </w:r>
          </w:p>
          <w:p w:rsidR="005D677B" w:rsidRPr="000048EC" w:rsidRDefault="005D677B" w:rsidP="005D677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0048EC">
              <w:rPr>
                <w:rFonts w:asciiTheme="minorHAnsi" w:hAnsiTheme="minorHAnsi" w:cstheme="minorHAnsi"/>
              </w:rPr>
              <w:t>Riconoscere alcune istituzioni, servizi e loro funzionamento nelle diverse realtà</w:t>
            </w:r>
          </w:p>
          <w:p w:rsidR="005D677B" w:rsidRPr="000048EC" w:rsidRDefault="005D677B" w:rsidP="005D677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0048EC">
              <w:rPr>
                <w:rFonts w:asciiTheme="minorHAnsi" w:hAnsiTheme="minorHAnsi" w:cstheme="minorHAnsi"/>
              </w:rPr>
              <w:t>Conosce e distingue i territori e le figure correlate ad esso.</w:t>
            </w:r>
          </w:p>
        </w:tc>
      </w:tr>
    </w:tbl>
    <w:p w:rsidR="00042375" w:rsidRDefault="00042375"/>
    <w:sectPr w:rsidR="00042375" w:rsidSect="002D6C7B">
      <w:pgSz w:w="16838" w:h="11906" w:orient="landscape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90E0F"/>
    <w:multiLevelType w:val="multilevel"/>
    <w:tmpl w:val="0416FC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>
    <w:nsid w:val="317218D8"/>
    <w:multiLevelType w:val="hybridMultilevel"/>
    <w:tmpl w:val="928C81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displayBackgroundShape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77B"/>
    <w:rsid w:val="000048EC"/>
    <w:rsid w:val="00042375"/>
    <w:rsid w:val="002D6C7B"/>
    <w:rsid w:val="00331361"/>
    <w:rsid w:val="005D677B"/>
    <w:rsid w:val="007B018C"/>
    <w:rsid w:val="00CC45EC"/>
    <w:rsid w:val="00D96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5D677B"/>
    <w:rPr>
      <w:rFonts w:ascii="Calibri" w:eastAsia="Calibri" w:hAnsi="Calibri" w:cs="Calibri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5D67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5D677B"/>
    <w:rPr>
      <w:rFonts w:ascii="Calibri" w:eastAsia="Calibri" w:hAnsi="Calibri" w:cs="Calibri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5D67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CD1407-7292-4EDA-B6D0-2C0EE5C5F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Umberto</dc:creator>
  <cp:lastModifiedBy>ASUS</cp:lastModifiedBy>
  <cp:revision>9</cp:revision>
  <cp:lastPrinted>2025-06-18T09:14:00Z</cp:lastPrinted>
  <dcterms:created xsi:type="dcterms:W3CDTF">2025-05-12T21:50:00Z</dcterms:created>
  <dcterms:modified xsi:type="dcterms:W3CDTF">2025-06-18T09:14:00Z</dcterms:modified>
</cp:coreProperties>
</file>